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3" w:rsidRDefault="00295243"/>
    <w:p w:rsidR="00EB59E4" w:rsidRDefault="00EB59E4"/>
    <w:p w:rsidR="00EB59E4" w:rsidRDefault="00EB59E4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Rayners Lane </w:t>
      </w:r>
      <w:r w:rsidR="00A77B1C" w:rsidRPr="00104C4D">
        <w:rPr>
          <w:b/>
          <w:bCs/>
          <w:sz w:val="40"/>
          <w:szCs w:val="40"/>
          <w:u w:val="single"/>
        </w:rPr>
        <w:t>C</w:t>
      </w:r>
      <w:r>
        <w:rPr>
          <w:b/>
          <w:bCs/>
          <w:sz w:val="40"/>
          <w:szCs w:val="40"/>
          <w:u w:val="single"/>
        </w:rPr>
        <w:t>OVID</w:t>
      </w:r>
      <w:r w:rsidR="00A77B1C" w:rsidRPr="00104C4D">
        <w:rPr>
          <w:b/>
          <w:bCs/>
          <w:sz w:val="40"/>
          <w:szCs w:val="40"/>
          <w:u w:val="single"/>
        </w:rPr>
        <w:t xml:space="preserve"> Vaccination Centre : </w:t>
      </w:r>
    </w:p>
    <w:p w:rsidR="00495AED" w:rsidRDefault="00A77B1C">
      <w:pPr>
        <w:rPr>
          <w:b/>
          <w:bCs/>
          <w:sz w:val="40"/>
          <w:szCs w:val="40"/>
          <w:u w:val="single"/>
        </w:rPr>
      </w:pPr>
      <w:r w:rsidRPr="00104C4D">
        <w:rPr>
          <w:b/>
          <w:bCs/>
          <w:sz w:val="40"/>
          <w:szCs w:val="40"/>
          <w:u w:val="single"/>
        </w:rPr>
        <w:t>Tithe Farm Sports Centre</w:t>
      </w:r>
    </w:p>
    <w:p w:rsidR="00495AED" w:rsidRPr="00495AED" w:rsidRDefault="00495AED">
      <w:pPr>
        <w:rPr>
          <w:b/>
          <w:bCs/>
          <w:sz w:val="40"/>
          <w:szCs w:val="40"/>
          <w:u w:val="single"/>
        </w:rPr>
      </w:pPr>
    </w:p>
    <w:p w:rsidR="00A77B1C" w:rsidRDefault="00A77B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 :</w:t>
      </w:r>
      <w:proofErr w:type="gramEnd"/>
    </w:p>
    <w:p w:rsidR="00A77B1C" w:rsidRDefault="00A77B1C">
      <w:pPr>
        <w:rPr>
          <w:sz w:val="32"/>
          <w:szCs w:val="32"/>
        </w:rPr>
      </w:pPr>
      <w:r>
        <w:rPr>
          <w:sz w:val="32"/>
          <w:szCs w:val="32"/>
        </w:rPr>
        <w:t xml:space="preserve">151 Rayners Lane </w:t>
      </w:r>
    </w:p>
    <w:p w:rsidR="00A77B1C" w:rsidRDefault="00A77B1C">
      <w:pPr>
        <w:rPr>
          <w:sz w:val="32"/>
          <w:szCs w:val="32"/>
        </w:rPr>
      </w:pPr>
      <w:r>
        <w:rPr>
          <w:sz w:val="32"/>
          <w:szCs w:val="32"/>
        </w:rPr>
        <w:t>HA2 0XH</w:t>
      </w:r>
    </w:p>
    <w:p w:rsidR="00AF6787" w:rsidRDefault="00AF6787">
      <w:pPr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EB59E4">
        <w:rPr>
          <w:sz w:val="32"/>
          <w:szCs w:val="32"/>
        </w:rPr>
        <w:t>Apple/G</w:t>
      </w:r>
      <w:r>
        <w:rPr>
          <w:sz w:val="32"/>
          <w:szCs w:val="32"/>
        </w:rPr>
        <w:t>oogle maps for directions</w:t>
      </w:r>
    </w:p>
    <w:p w:rsidR="00A77B1C" w:rsidRDefault="00A77B1C" w:rsidP="00A77B1C">
      <w:pPr>
        <w:rPr>
          <w:sz w:val="32"/>
          <w:szCs w:val="32"/>
        </w:rPr>
      </w:pPr>
    </w:p>
    <w:p w:rsidR="00A77B1C" w:rsidRPr="00AF6787" w:rsidRDefault="00A77B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F6787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Nearest </w:t>
      </w:r>
      <w:proofErr w:type="gramStart"/>
      <w:r w:rsidRPr="00AF6787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Underground </w:t>
      </w:r>
      <w:r w:rsidRPr="00AF678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proofErr w:type="gramEnd"/>
      <w:r w:rsidRPr="00AF678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Rayners Lane Underground Station </w:t>
      </w:r>
      <w:r w:rsidR="00AF678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: 12 </w:t>
      </w:r>
      <w:proofErr w:type="spellStart"/>
      <w:r w:rsidR="00AF678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minutes walk</w:t>
      </w:r>
      <w:proofErr w:type="spellEnd"/>
    </w:p>
    <w:p w:rsidR="00AF6787" w:rsidRDefault="00AF6787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AF6787" w:rsidRDefault="00AF678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AF6787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Bus stop outside Tithe Farm Sports </w:t>
      </w:r>
      <w:r w:rsidR="00EB59E4" w:rsidRPr="00AF6787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Centre:</w:t>
      </w:r>
      <w:r w:rsidRPr="00AF6787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 H12 </w:t>
      </w:r>
    </w:p>
    <w:p w:rsidR="00104C4D" w:rsidRDefault="00104C4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104C4D" w:rsidRPr="00495AED" w:rsidRDefault="00104C4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Vaccin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ation by appointments only via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your GP based on NHS Prioritisation</w:t>
      </w:r>
      <w:r w:rsid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495AED" w:rsidRPr="00495AED" w:rsidRDefault="00495AE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5AED" w:rsidRDefault="00495AE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aim to vaccinate you at the centre in a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COVID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safe environment and mi</w:t>
      </w:r>
      <w:r w:rsidR="00695A73"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imise your time within the centre. </w:t>
      </w:r>
    </w:p>
    <w:p w:rsidR="006D6B01" w:rsidRDefault="006D6B0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D6B01" w:rsidRDefault="006D6B0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Car </w:t>
      </w:r>
      <w:r w:rsidR="00EB59E4"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Park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ing </w:t>
      </w:r>
      <w:r w:rsidR="00EB59E4"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on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site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is l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imited so please do not come to the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Centre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more than 20 minutes before your appointment. Once you report to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R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eception you may be asked to wait in your car to avoid overcro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wding and risk of infection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495AED" w:rsidRDefault="00495AE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04C4D" w:rsidRDefault="00EB59E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follow advic</w:t>
      </w:r>
      <w:r w:rsid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e from our Centre volunteers (with yellow jackets) who are there to help you if you need. There will be wheelchairs at the entrance for you to use if needed.</w:t>
      </w:r>
    </w:p>
    <w:p w:rsidR="006D6B01" w:rsidRPr="00495AED" w:rsidRDefault="006D6B0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04C4D" w:rsidRPr="00495AED" w:rsidRDefault="00104C4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nsure COVID safe procedures and social distancing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only the patient and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if necess</w:t>
      </w:r>
      <w:r w:rsidR="006D6B01">
        <w:rPr>
          <w:rFonts w:ascii="Times New Roman" w:eastAsia="Times New Roman" w:hAnsi="Times New Roman" w:cs="Times New Roman"/>
          <w:sz w:val="28"/>
          <w:szCs w:val="28"/>
          <w:lang w:eastAsia="en-GB"/>
        </w:rPr>
        <w:t>ary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6D6B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carer will be allowed into the building. Otherwise please wait in your car or collect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your patient outside in the carpark.</w:t>
      </w:r>
    </w:p>
    <w:p w:rsidR="00104C4D" w:rsidRPr="00495AED" w:rsidRDefault="00104C4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5AED" w:rsidRDefault="00104C4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Within the Centre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way system of movement 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will be in operation 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with a separate entrance and exit</w:t>
      </w:r>
      <w:r w:rsid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95AED" w:rsidRDefault="00495AE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04C4D" w:rsidRPr="00495AED" w:rsidRDefault="006D6B0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enter the centre with a protective face mask and use the hand sanitiser at the entrance. There will be limited use of toilets within the premises to minimis</w:t>
      </w:r>
      <w:r w:rsidR="00EB59E4">
        <w:rPr>
          <w:rFonts w:ascii="Times New Roman" w:eastAsia="Times New Roman" w:hAnsi="Times New Roman" w:cs="Times New Roman"/>
          <w:sz w:val="28"/>
          <w:szCs w:val="28"/>
          <w:lang w:eastAsia="en-GB"/>
        </w:rPr>
        <w:t>e the</w:t>
      </w:r>
      <w:r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risk of infection.</w:t>
      </w:r>
      <w:r w:rsidR="00104C4D" w:rsidRPr="00495A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sectPr w:rsidR="00104C4D" w:rsidRPr="00495AED" w:rsidSect="00B95B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C"/>
    <w:rsid w:val="00104C4D"/>
    <w:rsid w:val="00295243"/>
    <w:rsid w:val="00495AED"/>
    <w:rsid w:val="00695A73"/>
    <w:rsid w:val="006D6B01"/>
    <w:rsid w:val="006E076D"/>
    <w:rsid w:val="00A77B1C"/>
    <w:rsid w:val="00AF6787"/>
    <w:rsid w:val="00B95B71"/>
    <w:rsid w:val="00E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00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43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563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51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710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Kelshiker</dc:creator>
  <cp:keywords/>
  <dc:description/>
  <cp:lastModifiedBy>Noms</cp:lastModifiedBy>
  <cp:revision>3</cp:revision>
  <dcterms:created xsi:type="dcterms:W3CDTF">2021-01-02T09:06:00Z</dcterms:created>
  <dcterms:modified xsi:type="dcterms:W3CDTF">2021-01-02T22:28:00Z</dcterms:modified>
</cp:coreProperties>
</file>